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29A0" w:rsidRPr="007A29A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7A29A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29A0" w:rsidRPr="007A29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1075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29A0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7A29A0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29A0" w:rsidRPr="007A29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A29A0">
        <w:rPr>
          <w:rFonts w:ascii="Times New Roman" w:hAnsi="Times New Roman"/>
          <w:color w:val="000000"/>
          <w:sz w:val="28"/>
          <w:szCs w:val="28"/>
        </w:rPr>
        <w:t>29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7A29A0">
        <w:rPr>
          <w:rFonts w:ascii="Times New Roman" w:hAnsi="Times New Roman"/>
          <w:color w:val="000000"/>
          <w:sz w:val="28"/>
          <w:szCs w:val="28"/>
        </w:rPr>
        <w:t>500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77DA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F57" w:rsidRPr="007114E6" w:rsidRDefault="007D1F57" w:rsidP="007D1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7D1F57">
        <w:rPr>
          <w:rFonts w:ascii="Times New Roman" w:hAnsi="Times New Roman"/>
          <w:sz w:val="28"/>
          <w:szCs w:val="28"/>
        </w:rPr>
        <w:t>Лобчуку Роману Олеговичу разрешени</w:t>
      </w:r>
      <w:r w:rsidR="00405AF9">
        <w:rPr>
          <w:rFonts w:ascii="Times New Roman" w:hAnsi="Times New Roman"/>
          <w:sz w:val="28"/>
          <w:szCs w:val="28"/>
        </w:rPr>
        <w:t>я</w:t>
      </w:r>
      <w:r w:rsidRPr="007D1F57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</w:t>
      </w:r>
      <w:r>
        <w:rPr>
          <w:rFonts w:ascii="Times New Roman" w:hAnsi="Times New Roman"/>
          <w:sz w:val="28"/>
          <w:szCs w:val="28"/>
        </w:rPr>
        <w:t>а индивидуального жилого дом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 по </w:t>
      </w:r>
      <w:r w:rsidRPr="007D1F57">
        <w:rPr>
          <w:rFonts w:ascii="Times New Roman" w:hAnsi="Times New Roman"/>
          <w:sz w:val="28"/>
          <w:szCs w:val="28"/>
        </w:rPr>
        <w:t xml:space="preserve">ул. Российской, 70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D1F57">
        <w:rPr>
          <w:rFonts w:ascii="Times New Roman" w:hAnsi="Times New Roman"/>
          <w:sz w:val="28"/>
          <w:szCs w:val="28"/>
        </w:rPr>
        <w:t xml:space="preserve">г. Майкопа на расстоянии 1 м от границы земельного участка по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D1F57">
        <w:rPr>
          <w:rFonts w:ascii="Times New Roman" w:hAnsi="Times New Roman"/>
          <w:sz w:val="28"/>
          <w:szCs w:val="28"/>
        </w:rPr>
        <w:t xml:space="preserve">ул. Российской, 72 г. Майкопа и на расстоянии 4,1 м от красной линии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D1F57">
        <w:rPr>
          <w:rFonts w:ascii="Times New Roman" w:hAnsi="Times New Roman"/>
          <w:sz w:val="28"/>
          <w:szCs w:val="28"/>
        </w:rPr>
        <w:t>ул. Ачмизова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7D1F57" w:rsidRPr="009F5088" w:rsidRDefault="007D1F57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7492" w:rsidRPr="009F5088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1F57" w:rsidRDefault="007D1F57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Председательствующий,</w:t>
      </w:r>
    </w:p>
    <w:p w:rsidR="00C36E30" w:rsidRPr="009F5088" w:rsidRDefault="007D1F57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7A29A0" w:rsidRPr="007D1F57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10C2" w:rsidRPr="00817996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ED" w:rsidRDefault="00497AED">
      <w:pPr>
        <w:spacing w:line="240" w:lineRule="auto"/>
      </w:pPr>
      <w:r>
        <w:separator/>
      </w:r>
    </w:p>
  </w:endnote>
  <w:endnote w:type="continuationSeparator" w:id="0">
    <w:p w:rsidR="00497AED" w:rsidRDefault="00497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ED" w:rsidRDefault="00497AED">
      <w:pPr>
        <w:spacing w:after="0" w:line="240" w:lineRule="auto"/>
      </w:pPr>
      <w:r>
        <w:separator/>
      </w:r>
    </w:p>
  </w:footnote>
  <w:footnote w:type="continuationSeparator" w:id="0">
    <w:p w:rsidR="00497AED" w:rsidRDefault="0049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2021-11-09T11:37:00Z</cp:lastPrinted>
  <dcterms:created xsi:type="dcterms:W3CDTF">2021-08-13T12:29:00Z</dcterms:created>
  <dcterms:modified xsi:type="dcterms:W3CDTF">2021-11-09T11:39:00Z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